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LA FESTA DEI NOSTRI SS. PATRONI VITO E MODESTO SI FESTEGGIA, OGNI ANNO, IL 15 GIUGNO… E QUINDI PERCHE’ NON UNIRCI A QUESTA TRADIZIONE CON TUTTA LA COMUNITA’ NELLE  PIAZZE, NELLE VIE, NEI PARCHI, NELLE CASE CON AMICI E FAMIGLIARI?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LA PROGRAMMAZIONE E’ IN VIA DI DEFINIZIONE; DURANTE LA PRIMA SETTIMANA DI GIUGNO RICEVERETE NELLE VOSTRE CASE IL PIEGHEVOLE CON TUTTI GLI EVENTI PREVISTI.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BUONA FESTA BURAGO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LibreOffice/24.8.0.3$Windows_X86_64 LibreOffice_project/0bdf1299c94fe897b119f97f3c613e9dca6be583</Application>
  <AppVersion>15.0000</AppVersion>
  <Pages>1</Pages>
  <Words>67</Words>
  <Characters>336</Characters>
  <CharactersWithSpaces>402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2025-05-26T15:23:15Z</dcterms:created>
  <dc:creator/>
  <dc:description/>
  <dc:language>it-IT</dc:language>
  <cp:lastModifiedBy/>
  <dcterms:modified xsi:type="dcterms:W3CDTF">2025-05-26T15:30:36Z</dcterms:modified>
  <cp:revision>1</cp:revision>
  <dc:subject/>
  <dc:title/>
</cp:coreProperties>
</file>